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东方路院区VRV空调设备维保服务采购需求</w:t>
      </w:r>
    </w:p>
    <w:p>
      <w:pPr>
        <w:pStyle w:val="18"/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一、项目概况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 东方路院区VRV空调设备情况详见附件“东方路院区VRV空调设备清单”，维保服务内容包含且不限于设备清单内所有设备。因东方路院区大部分VRV空调品牌为日立，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建议遴选具有日立品牌空调授权服务资质的厂商提供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维保服务；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 招标服务期：1年；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 预算金额：参照2023年预算费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用不变，为19万元</w:t>
      </w:r>
    </w:p>
    <w:p>
      <w:pPr>
        <w:pStyle w:val="18"/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二、维保服务要求概览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用全包式维保服务，投标方以设备为单位进行报价，报价应已包含单台设备每一年的零配件、人工费、易损件、辅材等相关费用。维保服务应包括对于医院所有多联机空调设备、管道的巡视、保养、维修，包括且不限于：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多联机空调室外机、室内机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各类阀件、电机、加热器、气液分离器、压缩机、冷凝器、垫片、密封圈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电器柜（强电）、控制系统（弱电）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冷凝水管、积水盘、水泵、铜管及保温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过滤网清洗消毒保</w:t>
      </w:r>
    </w:p>
    <w:p>
      <w:pPr>
        <w:pStyle w:val="18"/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每月对VRV空调设备</w:t>
      </w:r>
      <w:r>
        <w:rPr>
          <w:rFonts w:hint="eastAsia" w:ascii="宋体" w:hAnsi="宋体" w:eastAsia="宋体" w:cs="宋体"/>
          <w:sz w:val="28"/>
          <w:szCs w:val="28"/>
        </w:rPr>
        <w:t>进行巡检、维护保养，并提交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维保</w:t>
      </w:r>
      <w:r>
        <w:rPr>
          <w:rFonts w:hint="eastAsia" w:ascii="宋体" w:hAnsi="宋体" w:eastAsia="宋体" w:cs="宋体"/>
          <w:sz w:val="28"/>
          <w:szCs w:val="28"/>
        </w:rPr>
        <w:t>报告；</w:t>
      </w:r>
    </w:p>
    <w:p>
      <w:pPr>
        <w:pStyle w:val="18"/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对VRV空调设备进行一次整体检查及深度</w:t>
      </w:r>
      <w:r>
        <w:rPr>
          <w:rFonts w:hint="eastAsia" w:ascii="宋体" w:hAnsi="宋体" w:eastAsia="宋体" w:cs="宋体"/>
          <w:sz w:val="28"/>
          <w:szCs w:val="28"/>
        </w:rPr>
        <w:t>保养，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提交年度保养报告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pStyle w:val="18"/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每半年进行一次VRV外机清洗以及内机过滤网清洗；</w:t>
      </w:r>
    </w:p>
    <w:p>
      <w:pPr>
        <w:pStyle w:val="18"/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投标方需根据医院现场设备情况提供</w:t>
      </w:r>
      <w:r>
        <w:rPr>
          <w:rFonts w:hint="eastAsia"/>
          <w:sz w:val="28"/>
          <w:szCs w:val="28"/>
          <w:lang w:val="en-US" w:eastAsia="zh-CN"/>
        </w:rPr>
        <w:t>常用</w:t>
      </w:r>
      <w:r>
        <w:rPr>
          <w:rFonts w:hint="eastAsia"/>
          <w:sz w:val="28"/>
          <w:szCs w:val="28"/>
        </w:rPr>
        <w:t>备件和易损件材料清单，</w:t>
      </w:r>
      <w:r>
        <w:rPr>
          <w:rFonts w:hint="eastAsia"/>
          <w:sz w:val="28"/>
          <w:szCs w:val="28"/>
          <w:lang w:val="en-US" w:eastAsia="zh-CN"/>
        </w:rPr>
        <w:t>包括且不限于</w:t>
      </w:r>
      <w:r>
        <w:rPr>
          <w:rFonts w:hint="eastAsia"/>
          <w:sz w:val="28"/>
          <w:szCs w:val="28"/>
        </w:rPr>
        <w:t>：电机、轴流风扇、电磁阀、四通阀、温控探头、冷凝水提升泵、氟利氧、冷冻油、冷媒铜管、冷凝水管、信号控制线、控制面板等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需提供备品备件清单，注明配件的品名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规格型号、</w:t>
      </w:r>
      <w:r>
        <w:rPr>
          <w:rFonts w:hint="eastAsia"/>
          <w:sz w:val="28"/>
          <w:szCs w:val="28"/>
        </w:rPr>
        <w:t>生产厂家、单价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18"/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投标方需提供VRV空调设备维保技术标准表，范围应包括：内机部分、外机部分、管道部分、制冷系统部分；</w:t>
      </w:r>
    </w:p>
    <w:p>
      <w:pPr>
        <w:pStyle w:val="18"/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根据招标方的实际需求，投标方需提供VRV空调设备的拆装、移机、新装等服务，此部分费用按实结算；</w:t>
      </w:r>
    </w:p>
    <w:p>
      <w:pPr>
        <w:pStyle w:val="18"/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以上保养、清洗、拆装、新装等工作内容，均需提供工作记录，持续更新设备清单，做好VRV空调设备的名称、型号、品牌、安装时间、设备编号、使用位置等内容的记录。</w:t>
      </w:r>
    </w:p>
    <w:p>
      <w:pPr>
        <w:pStyle w:val="18"/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三、维修响应要求</w:t>
      </w:r>
    </w:p>
    <w:p>
      <w:pPr>
        <w:numPr>
          <w:ilvl w:val="0"/>
          <w:numId w:val="0"/>
        </w:numPr>
        <w:ind w:left="425" w:leftChars="0" w:hanging="425" w:firstLineChars="0"/>
        <w:rPr>
          <w:sz w:val="28"/>
          <w:szCs w:val="28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报价人</w:t>
      </w:r>
      <w:r>
        <w:rPr>
          <w:rFonts w:hint="eastAsia"/>
          <w:sz w:val="28"/>
          <w:szCs w:val="28"/>
        </w:rPr>
        <w:t>全年3</w:t>
      </w:r>
      <w:r>
        <w:rPr>
          <w:sz w:val="28"/>
          <w:szCs w:val="28"/>
        </w:rPr>
        <w:t>65</w:t>
      </w:r>
      <w:r>
        <w:rPr>
          <w:rFonts w:hint="eastAsia"/>
          <w:sz w:val="28"/>
          <w:szCs w:val="28"/>
        </w:rPr>
        <w:t>天2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小时</w:t>
      </w:r>
      <w:r>
        <w:rPr>
          <w:rFonts w:hint="eastAsia"/>
          <w:sz w:val="28"/>
          <w:szCs w:val="28"/>
          <w:lang w:val="en-US" w:eastAsia="zh-CN"/>
        </w:rPr>
        <w:t>提供维修</w:t>
      </w:r>
      <w:r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收到</w:t>
      </w:r>
      <w:r>
        <w:rPr>
          <w:rFonts w:hint="eastAsia"/>
          <w:sz w:val="28"/>
          <w:szCs w:val="28"/>
          <w:lang w:val="en-US" w:eastAsia="zh-CN"/>
        </w:rPr>
        <w:t>医院</w:t>
      </w:r>
      <w:r>
        <w:rPr>
          <w:rFonts w:hint="eastAsia"/>
          <w:sz w:val="28"/>
          <w:szCs w:val="28"/>
        </w:rPr>
        <w:t>应急维修通知时，</w:t>
      </w:r>
      <w:r>
        <w:rPr>
          <w:rFonts w:hint="eastAsia"/>
          <w:sz w:val="28"/>
          <w:szCs w:val="28"/>
          <w:lang w:val="en-US" w:eastAsia="zh-CN"/>
        </w:rPr>
        <w:t>应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val="en-US" w:eastAsia="zh-CN"/>
        </w:rPr>
        <w:t>30分钟</w:t>
      </w:r>
      <w:r>
        <w:rPr>
          <w:rFonts w:hint="eastAsia"/>
          <w:sz w:val="28"/>
          <w:szCs w:val="28"/>
        </w:rPr>
        <w:t>内作抵达所要维修设备的</w:t>
      </w:r>
      <w:r>
        <w:rPr>
          <w:rFonts w:hint="eastAsia"/>
          <w:sz w:val="28"/>
          <w:szCs w:val="28"/>
          <w:lang w:val="en-US" w:eastAsia="zh-CN"/>
        </w:rPr>
        <w:t>现场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小时内解决常规故障；</w:t>
      </w:r>
      <w:r>
        <w:rPr>
          <w:rFonts w:hint="eastAsia"/>
          <w:sz w:val="28"/>
          <w:szCs w:val="28"/>
          <w:lang w:val="en-US" w:eastAsia="zh-CN"/>
        </w:rPr>
        <w:t>48小时</w:t>
      </w:r>
      <w:r>
        <w:rPr>
          <w:rFonts w:hint="eastAsia"/>
          <w:sz w:val="28"/>
          <w:szCs w:val="28"/>
        </w:rPr>
        <w:t>内解决重大故障；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eastAsia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 xml:space="preserve"> 对于重大设备故障，可能涉及较高金额的维修费用（≥2000元、小于30000元），需提交维修方案及材料报价，经招标方审核同意后实施维修；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eastAsia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3.  投标方应保证其提供的维修配件材料的产品质量符合国家、行业的法律、规范要求，经维修更换的配件、材料（易损件除外），质保期≥2年，质保期内再次发生损坏则由投标方负责免费更换；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default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4.  所有维修工作不再支付人工费、易损件费用，根据实际情况，若产生高值材料费的，则仅支付材料费用。</w:t>
      </w:r>
    </w:p>
    <w:p>
      <w:pPr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四、人员配置要求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维保人员需至少具备：</w:t>
      </w:r>
    </w:p>
    <w:p>
      <w:pPr>
        <w:numPr>
          <w:ilvl w:val="0"/>
          <w:numId w:val="0"/>
        </w:numPr>
        <w:ind w:left="420" w:leftChars="20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制冷与空调设备安装修理作业证</w:t>
      </w:r>
    </w:p>
    <w:p>
      <w:pPr>
        <w:numPr>
          <w:ilvl w:val="0"/>
          <w:numId w:val="0"/>
        </w:numPr>
        <w:ind w:left="420" w:leftChars="20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熔化焊接与热切割作业</w:t>
      </w:r>
    </w:p>
    <w:p>
      <w:pPr>
        <w:numPr>
          <w:ilvl w:val="0"/>
          <w:numId w:val="0"/>
        </w:numPr>
        <w:ind w:left="420" w:leftChars="200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高处安装、维护、拆除作业证</w:t>
      </w:r>
    </w:p>
    <w:p>
      <w:pPr>
        <w:numPr>
          <w:ilvl w:val="0"/>
          <w:numId w:val="0"/>
        </w:numPr>
        <w:ind w:left="420" w:leftChars="20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低压电工作业证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default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应配置保养组和维修组，</w:t>
      </w: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  <w:lang w:val="en-US" w:eastAsia="zh-CN"/>
        </w:rPr>
        <w:t>现场的实际情况，配置充足的</w:t>
      </w:r>
      <w:r>
        <w:rPr>
          <w:rFonts w:hint="eastAsia"/>
          <w:sz w:val="28"/>
          <w:szCs w:val="28"/>
        </w:rPr>
        <w:t>人员，</w:t>
      </w:r>
      <w:r>
        <w:rPr>
          <w:rFonts w:hint="eastAsia"/>
          <w:sz w:val="28"/>
          <w:szCs w:val="28"/>
          <w:lang w:val="en-US" w:eastAsia="zh-CN"/>
        </w:rPr>
        <w:t>并根据每个维修项的实际情况，提供满足相关作业证件要求的人员。</w:t>
      </w:r>
    </w:p>
    <w:p>
      <w:pPr>
        <w:rPr>
          <w:rFonts w:hint="default"/>
          <w:b/>
          <w:bCs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附件：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东方路院区VRV空调设备清单》</w:t>
      </w:r>
    </w:p>
    <w:sectPr>
      <w:headerReference r:id="rId3" w:type="default"/>
      <w:pgSz w:w="11906" w:h="16838"/>
      <w:pgMar w:top="1134" w:right="1700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merigo Md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60" w:lineRule="auto"/>
      <w:ind w:firstLine="360" w:firstLineChars="200"/>
      <w:jc w:val="left"/>
      <w:rPr>
        <w:rFonts w:ascii="宋体"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0A795"/>
    <w:multiLevelType w:val="singleLevel"/>
    <w:tmpl w:val="8200A79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F770553"/>
    <w:multiLevelType w:val="singleLevel"/>
    <w:tmpl w:val="CF770553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67FBE36"/>
    <w:multiLevelType w:val="singleLevel"/>
    <w:tmpl w:val="767FBE3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3ZjBjNzhhMjFiMjkzYmQ0MGZlMWM4MzcxMzUyM2YifQ=="/>
  </w:docVars>
  <w:rsids>
    <w:rsidRoot w:val="0094175C"/>
    <w:rsid w:val="00004566"/>
    <w:rsid w:val="0001093A"/>
    <w:rsid w:val="00014A30"/>
    <w:rsid w:val="00027CBD"/>
    <w:rsid w:val="00052757"/>
    <w:rsid w:val="00070AB2"/>
    <w:rsid w:val="00083EF6"/>
    <w:rsid w:val="00086FA3"/>
    <w:rsid w:val="00090494"/>
    <w:rsid w:val="00097A43"/>
    <w:rsid w:val="000A36D3"/>
    <w:rsid w:val="000A3E4B"/>
    <w:rsid w:val="000B0C7B"/>
    <w:rsid w:val="000C187D"/>
    <w:rsid w:val="000C4B9A"/>
    <w:rsid w:val="000C64E6"/>
    <w:rsid w:val="000C7176"/>
    <w:rsid w:val="000D0280"/>
    <w:rsid w:val="000E2B0B"/>
    <w:rsid w:val="000F1766"/>
    <w:rsid w:val="000F6A2B"/>
    <w:rsid w:val="0010226D"/>
    <w:rsid w:val="00105A6A"/>
    <w:rsid w:val="00113347"/>
    <w:rsid w:val="00121A7C"/>
    <w:rsid w:val="0012243A"/>
    <w:rsid w:val="0013741B"/>
    <w:rsid w:val="00141C45"/>
    <w:rsid w:val="00151036"/>
    <w:rsid w:val="00155CF9"/>
    <w:rsid w:val="001614E6"/>
    <w:rsid w:val="001626FD"/>
    <w:rsid w:val="0016332F"/>
    <w:rsid w:val="00163E5D"/>
    <w:rsid w:val="00167370"/>
    <w:rsid w:val="00170E57"/>
    <w:rsid w:val="00175A58"/>
    <w:rsid w:val="001773D3"/>
    <w:rsid w:val="0019058C"/>
    <w:rsid w:val="00194021"/>
    <w:rsid w:val="001A0932"/>
    <w:rsid w:val="001C3DC3"/>
    <w:rsid w:val="001D7C88"/>
    <w:rsid w:val="001E7AFA"/>
    <w:rsid w:val="001F58AB"/>
    <w:rsid w:val="001F5B3D"/>
    <w:rsid w:val="00213A0A"/>
    <w:rsid w:val="00224BDE"/>
    <w:rsid w:val="00232F82"/>
    <w:rsid w:val="00240F2E"/>
    <w:rsid w:val="002476C4"/>
    <w:rsid w:val="00251A9A"/>
    <w:rsid w:val="002615BD"/>
    <w:rsid w:val="002674B5"/>
    <w:rsid w:val="00267E57"/>
    <w:rsid w:val="00271503"/>
    <w:rsid w:val="002751CB"/>
    <w:rsid w:val="002828EE"/>
    <w:rsid w:val="002903E3"/>
    <w:rsid w:val="002937D4"/>
    <w:rsid w:val="002A7D10"/>
    <w:rsid w:val="002D4689"/>
    <w:rsid w:val="002E077B"/>
    <w:rsid w:val="002E632B"/>
    <w:rsid w:val="002F070C"/>
    <w:rsid w:val="002F1818"/>
    <w:rsid w:val="00301F79"/>
    <w:rsid w:val="00320DC2"/>
    <w:rsid w:val="00340B8C"/>
    <w:rsid w:val="00343A8A"/>
    <w:rsid w:val="00344972"/>
    <w:rsid w:val="00354B56"/>
    <w:rsid w:val="00355DF2"/>
    <w:rsid w:val="00356692"/>
    <w:rsid w:val="00360731"/>
    <w:rsid w:val="00381A6B"/>
    <w:rsid w:val="00386EBE"/>
    <w:rsid w:val="00397C64"/>
    <w:rsid w:val="003A255C"/>
    <w:rsid w:val="003B008D"/>
    <w:rsid w:val="003B648F"/>
    <w:rsid w:val="003C596E"/>
    <w:rsid w:val="003E0A84"/>
    <w:rsid w:val="003F58BC"/>
    <w:rsid w:val="00402126"/>
    <w:rsid w:val="00410E8D"/>
    <w:rsid w:val="004159A4"/>
    <w:rsid w:val="004316D1"/>
    <w:rsid w:val="00444884"/>
    <w:rsid w:val="00456999"/>
    <w:rsid w:val="004722C7"/>
    <w:rsid w:val="0049164E"/>
    <w:rsid w:val="004B11A7"/>
    <w:rsid w:val="004B2EB6"/>
    <w:rsid w:val="004C2661"/>
    <w:rsid w:val="004D1753"/>
    <w:rsid w:val="004D1D14"/>
    <w:rsid w:val="004E08F1"/>
    <w:rsid w:val="004E7282"/>
    <w:rsid w:val="004E7DE1"/>
    <w:rsid w:val="00512F1E"/>
    <w:rsid w:val="00526822"/>
    <w:rsid w:val="00557632"/>
    <w:rsid w:val="00566B45"/>
    <w:rsid w:val="005849A2"/>
    <w:rsid w:val="00584D9C"/>
    <w:rsid w:val="005959A0"/>
    <w:rsid w:val="005A17CB"/>
    <w:rsid w:val="005A3264"/>
    <w:rsid w:val="005A3C1E"/>
    <w:rsid w:val="005B1730"/>
    <w:rsid w:val="005B1991"/>
    <w:rsid w:val="005C6AE8"/>
    <w:rsid w:val="005D0147"/>
    <w:rsid w:val="005E30F6"/>
    <w:rsid w:val="005E5CC5"/>
    <w:rsid w:val="005E7341"/>
    <w:rsid w:val="005F1EE5"/>
    <w:rsid w:val="005F4AC0"/>
    <w:rsid w:val="005F59D5"/>
    <w:rsid w:val="00602330"/>
    <w:rsid w:val="00605F48"/>
    <w:rsid w:val="00605FBF"/>
    <w:rsid w:val="00607678"/>
    <w:rsid w:val="006116A8"/>
    <w:rsid w:val="00611933"/>
    <w:rsid w:val="00620578"/>
    <w:rsid w:val="006213A0"/>
    <w:rsid w:val="00621C3B"/>
    <w:rsid w:val="006223CF"/>
    <w:rsid w:val="006372E2"/>
    <w:rsid w:val="0065033D"/>
    <w:rsid w:val="00654BEA"/>
    <w:rsid w:val="006740B2"/>
    <w:rsid w:val="00675E00"/>
    <w:rsid w:val="006829BA"/>
    <w:rsid w:val="00696D3E"/>
    <w:rsid w:val="006A2746"/>
    <w:rsid w:val="006C5649"/>
    <w:rsid w:val="006D06CE"/>
    <w:rsid w:val="006E7C17"/>
    <w:rsid w:val="006F249B"/>
    <w:rsid w:val="006F312C"/>
    <w:rsid w:val="006F4474"/>
    <w:rsid w:val="00726889"/>
    <w:rsid w:val="00735893"/>
    <w:rsid w:val="0074362D"/>
    <w:rsid w:val="007472CD"/>
    <w:rsid w:val="00764C87"/>
    <w:rsid w:val="00770794"/>
    <w:rsid w:val="00770958"/>
    <w:rsid w:val="00791C87"/>
    <w:rsid w:val="007967F7"/>
    <w:rsid w:val="00796D24"/>
    <w:rsid w:val="007A4654"/>
    <w:rsid w:val="007C3437"/>
    <w:rsid w:val="007D14F5"/>
    <w:rsid w:val="007E1E11"/>
    <w:rsid w:val="007E5869"/>
    <w:rsid w:val="007F06DA"/>
    <w:rsid w:val="007F7C86"/>
    <w:rsid w:val="00800061"/>
    <w:rsid w:val="00811286"/>
    <w:rsid w:val="00812B2D"/>
    <w:rsid w:val="008157CF"/>
    <w:rsid w:val="00821A84"/>
    <w:rsid w:val="00823295"/>
    <w:rsid w:val="00835D2B"/>
    <w:rsid w:val="00845183"/>
    <w:rsid w:val="008460F5"/>
    <w:rsid w:val="008466D9"/>
    <w:rsid w:val="008533C3"/>
    <w:rsid w:val="00857E16"/>
    <w:rsid w:val="00861DF4"/>
    <w:rsid w:val="00871B87"/>
    <w:rsid w:val="00881AE1"/>
    <w:rsid w:val="00891609"/>
    <w:rsid w:val="00891F6B"/>
    <w:rsid w:val="008920A4"/>
    <w:rsid w:val="008A1672"/>
    <w:rsid w:val="008A3438"/>
    <w:rsid w:val="008A4C42"/>
    <w:rsid w:val="008A52A9"/>
    <w:rsid w:val="008F4E8C"/>
    <w:rsid w:val="0091255D"/>
    <w:rsid w:val="0093693E"/>
    <w:rsid w:val="0094175C"/>
    <w:rsid w:val="00943972"/>
    <w:rsid w:val="0095721F"/>
    <w:rsid w:val="00964E16"/>
    <w:rsid w:val="00970D66"/>
    <w:rsid w:val="00990543"/>
    <w:rsid w:val="00992B80"/>
    <w:rsid w:val="009C3094"/>
    <w:rsid w:val="009C6488"/>
    <w:rsid w:val="009D69C4"/>
    <w:rsid w:val="009D6D96"/>
    <w:rsid w:val="009F7E7C"/>
    <w:rsid w:val="00A022D6"/>
    <w:rsid w:val="00A0414D"/>
    <w:rsid w:val="00A044F9"/>
    <w:rsid w:val="00A126F8"/>
    <w:rsid w:val="00A13DAA"/>
    <w:rsid w:val="00A15892"/>
    <w:rsid w:val="00A35114"/>
    <w:rsid w:val="00A3646A"/>
    <w:rsid w:val="00A445AB"/>
    <w:rsid w:val="00A464CD"/>
    <w:rsid w:val="00A46B73"/>
    <w:rsid w:val="00A56771"/>
    <w:rsid w:val="00A60DAF"/>
    <w:rsid w:val="00A725D2"/>
    <w:rsid w:val="00A836EB"/>
    <w:rsid w:val="00A85A55"/>
    <w:rsid w:val="00A92CA2"/>
    <w:rsid w:val="00AA48F0"/>
    <w:rsid w:val="00AA5C17"/>
    <w:rsid w:val="00AD20FC"/>
    <w:rsid w:val="00AD7BAB"/>
    <w:rsid w:val="00AE2D30"/>
    <w:rsid w:val="00B05BBF"/>
    <w:rsid w:val="00B05D40"/>
    <w:rsid w:val="00B16B3C"/>
    <w:rsid w:val="00B32485"/>
    <w:rsid w:val="00B32BA2"/>
    <w:rsid w:val="00B33D05"/>
    <w:rsid w:val="00B37DC7"/>
    <w:rsid w:val="00B43DB6"/>
    <w:rsid w:val="00B54DFC"/>
    <w:rsid w:val="00B81F26"/>
    <w:rsid w:val="00BA1800"/>
    <w:rsid w:val="00BA2C05"/>
    <w:rsid w:val="00BA3D8B"/>
    <w:rsid w:val="00BA6658"/>
    <w:rsid w:val="00BB4340"/>
    <w:rsid w:val="00BB5A5B"/>
    <w:rsid w:val="00BC1FD3"/>
    <w:rsid w:val="00BC7C60"/>
    <w:rsid w:val="00BC7F2F"/>
    <w:rsid w:val="00BD0E62"/>
    <w:rsid w:val="00BD197E"/>
    <w:rsid w:val="00BD25D0"/>
    <w:rsid w:val="00BD6AFF"/>
    <w:rsid w:val="00BD7BB4"/>
    <w:rsid w:val="00BE68E5"/>
    <w:rsid w:val="00BF26AF"/>
    <w:rsid w:val="00BF3F1F"/>
    <w:rsid w:val="00C00741"/>
    <w:rsid w:val="00C011AB"/>
    <w:rsid w:val="00C03093"/>
    <w:rsid w:val="00C037F3"/>
    <w:rsid w:val="00C0677D"/>
    <w:rsid w:val="00C1407D"/>
    <w:rsid w:val="00C20BFB"/>
    <w:rsid w:val="00C21897"/>
    <w:rsid w:val="00C33B05"/>
    <w:rsid w:val="00C4359A"/>
    <w:rsid w:val="00C60252"/>
    <w:rsid w:val="00C65493"/>
    <w:rsid w:val="00C72BD1"/>
    <w:rsid w:val="00C771FD"/>
    <w:rsid w:val="00C85DBC"/>
    <w:rsid w:val="00C8750F"/>
    <w:rsid w:val="00C9101A"/>
    <w:rsid w:val="00C9678D"/>
    <w:rsid w:val="00C97929"/>
    <w:rsid w:val="00CB23C5"/>
    <w:rsid w:val="00CC46E2"/>
    <w:rsid w:val="00CC57C7"/>
    <w:rsid w:val="00CC7B8F"/>
    <w:rsid w:val="00CD1DA3"/>
    <w:rsid w:val="00CE0A8C"/>
    <w:rsid w:val="00CE1C25"/>
    <w:rsid w:val="00CF39DC"/>
    <w:rsid w:val="00D04AC1"/>
    <w:rsid w:val="00D06C10"/>
    <w:rsid w:val="00D15D28"/>
    <w:rsid w:val="00D2544E"/>
    <w:rsid w:val="00D32B66"/>
    <w:rsid w:val="00D3318B"/>
    <w:rsid w:val="00D44128"/>
    <w:rsid w:val="00D52A8C"/>
    <w:rsid w:val="00D540D0"/>
    <w:rsid w:val="00D60BF7"/>
    <w:rsid w:val="00D61A2C"/>
    <w:rsid w:val="00D74031"/>
    <w:rsid w:val="00D81B15"/>
    <w:rsid w:val="00D82A6A"/>
    <w:rsid w:val="00D83AB8"/>
    <w:rsid w:val="00D8497C"/>
    <w:rsid w:val="00D9078D"/>
    <w:rsid w:val="00D949DB"/>
    <w:rsid w:val="00DA1299"/>
    <w:rsid w:val="00DB3E94"/>
    <w:rsid w:val="00DD0E67"/>
    <w:rsid w:val="00DD1FD5"/>
    <w:rsid w:val="00DD6676"/>
    <w:rsid w:val="00DF158E"/>
    <w:rsid w:val="00DF33EE"/>
    <w:rsid w:val="00DF3659"/>
    <w:rsid w:val="00E12FBD"/>
    <w:rsid w:val="00E13317"/>
    <w:rsid w:val="00E37813"/>
    <w:rsid w:val="00E439D3"/>
    <w:rsid w:val="00E5573A"/>
    <w:rsid w:val="00E56AF5"/>
    <w:rsid w:val="00E57969"/>
    <w:rsid w:val="00E61606"/>
    <w:rsid w:val="00E668F6"/>
    <w:rsid w:val="00E84D7A"/>
    <w:rsid w:val="00E87477"/>
    <w:rsid w:val="00E87E90"/>
    <w:rsid w:val="00EB517F"/>
    <w:rsid w:val="00ED0AE5"/>
    <w:rsid w:val="00ED4967"/>
    <w:rsid w:val="00ED72BB"/>
    <w:rsid w:val="00EE04E3"/>
    <w:rsid w:val="00EE3BF6"/>
    <w:rsid w:val="00EE6409"/>
    <w:rsid w:val="00EF137B"/>
    <w:rsid w:val="00EF198F"/>
    <w:rsid w:val="00F05DE2"/>
    <w:rsid w:val="00F143DF"/>
    <w:rsid w:val="00F22BAF"/>
    <w:rsid w:val="00F23683"/>
    <w:rsid w:val="00F250C6"/>
    <w:rsid w:val="00F26578"/>
    <w:rsid w:val="00F441F3"/>
    <w:rsid w:val="00F528C9"/>
    <w:rsid w:val="00F56341"/>
    <w:rsid w:val="00F64560"/>
    <w:rsid w:val="00F71FA6"/>
    <w:rsid w:val="00F72E2E"/>
    <w:rsid w:val="00F7635E"/>
    <w:rsid w:val="00F821A4"/>
    <w:rsid w:val="00F83FFC"/>
    <w:rsid w:val="00F86A1E"/>
    <w:rsid w:val="00F92928"/>
    <w:rsid w:val="00F949F9"/>
    <w:rsid w:val="00F94C62"/>
    <w:rsid w:val="00FA27B4"/>
    <w:rsid w:val="00FA5827"/>
    <w:rsid w:val="00FB0E71"/>
    <w:rsid w:val="00FB6C8A"/>
    <w:rsid w:val="00FB74E0"/>
    <w:rsid w:val="00FC6DB6"/>
    <w:rsid w:val="00FD742A"/>
    <w:rsid w:val="00FE0E5F"/>
    <w:rsid w:val="00FF3CF4"/>
    <w:rsid w:val="00FF5774"/>
    <w:rsid w:val="01D768EA"/>
    <w:rsid w:val="065A1456"/>
    <w:rsid w:val="0AE05ABE"/>
    <w:rsid w:val="0F757924"/>
    <w:rsid w:val="0FA5023E"/>
    <w:rsid w:val="13120B4B"/>
    <w:rsid w:val="145A2EDB"/>
    <w:rsid w:val="16651865"/>
    <w:rsid w:val="185E30AF"/>
    <w:rsid w:val="1C7B37BC"/>
    <w:rsid w:val="1DAF2E0B"/>
    <w:rsid w:val="21D5772F"/>
    <w:rsid w:val="22860649"/>
    <w:rsid w:val="26911D64"/>
    <w:rsid w:val="26DF68B8"/>
    <w:rsid w:val="28202ABD"/>
    <w:rsid w:val="2A5006DF"/>
    <w:rsid w:val="2F0347DB"/>
    <w:rsid w:val="33784CD4"/>
    <w:rsid w:val="350D2BC0"/>
    <w:rsid w:val="3BD916CE"/>
    <w:rsid w:val="3CAE14E7"/>
    <w:rsid w:val="3D540560"/>
    <w:rsid w:val="3E3B7275"/>
    <w:rsid w:val="3FBB379A"/>
    <w:rsid w:val="40610FCA"/>
    <w:rsid w:val="419E715F"/>
    <w:rsid w:val="431479BD"/>
    <w:rsid w:val="43160837"/>
    <w:rsid w:val="44E05B33"/>
    <w:rsid w:val="44E4632B"/>
    <w:rsid w:val="49477DD5"/>
    <w:rsid w:val="4B4E2B56"/>
    <w:rsid w:val="53333D21"/>
    <w:rsid w:val="56543A46"/>
    <w:rsid w:val="5A4237C2"/>
    <w:rsid w:val="5F392B23"/>
    <w:rsid w:val="5F690BD9"/>
    <w:rsid w:val="643E5502"/>
    <w:rsid w:val="6A341955"/>
    <w:rsid w:val="6B5D2912"/>
    <w:rsid w:val="6F5953DE"/>
    <w:rsid w:val="70AF6B1B"/>
    <w:rsid w:val="71D4294A"/>
    <w:rsid w:val="74811E53"/>
    <w:rsid w:val="763E7C08"/>
    <w:rsid w:val="7B6A58D0"/>
    <w:rsid w:val="7C405806"/>
    <w:rsid w:val="7CDC369A"/>
    <w:rsid w:val="7DD8689E"/>
    <w:rsid w:val="7FC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semiHidden/>
    <w:qFormat/>
    <w:uiPriority w:val="0"/>
    <w:rPr>
      <w:rFonts w:ascii="Times New Roman" w:hAnsi="Times New Roman" w:eastAsia="黑体"/>
      <w:b/>
      <w:sz w:val="28"/>
      <w:szCs w:val="20"/>
    </w:rPr>
  </w:style>
  <w:style w:type="table" w:styleId="8">
    <w:name w:val="Table Grid"/>
    <w:basedOn w:val="7"/>
    <w:autoRedefine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b/>
      <w:bCs/>
    </w:rPr>
  </w:style>
  <w:style w:type="character" w:styleId="11">
    <w:name w:val="Emphasis"/>
    <w:autoRedefine/>
    <w:qFormat/>
    <w:uiPriority w:val="20"/>
    <w:rPr>
      <w:color w:val="CC0033"/>
    </w:rPr>
  </w:style>
  <w:style w:type="character" w:styleId="12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link w:val="5"/>
    <w:autoRedefine/>
    <w:qFormat/>
    <w:uiPriority w:val="99"/>
    <w:rPr>
      <w:kern w:val="2"/>
      <w:sz w:val="18"/>
      <w:szCs w:val="18"/>
    </w:rPr>
  </w:style>
  <w:style w:type="character" w:customStyle="1" w:styleId="14">
    <w:name w:val="页脚 字符"/>
    <w:link w:val="4"/>
    <w:autoRedefine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link w:val="3"/>
    <w:autoRedefine/>
    <w:semiHidden/>
    <w:qFormat/>
    <w:uiPriority w:val="99"/>
    <w:rPr>
      <w:kern w:val="2"/>
      <w:sz w:val="18"/>
      <w:szCs w:val="18"/>
    </w:rPr>
  </w:style>
  <w:style w:type="paragraph" w:customStyle="1" w:styleId="16">
    <w:name w:val="B1"/>
    <w:basedOn w:val="1"/>
    <w:autoRedefine/>
    <w:qFormat/>
    <w:uiPriority w:val="0"/>
    <w:pPr>
      <w:widowControl/>
      <w:adjustRightInd w:val="0"/>
      <w:snapToGrid w:val="0"/>
      <w:spacing w:line="240" w:lineRule="atLeast"/>
    </w:pPr>
    <w:rPr>
      <w:rFonts w:ascii="Amerigo Md BT" w:hAnsi="Amerigo Md BT"/>
      <w:szCs w:val="20"/>
    </w:rPr>
  </w:style>
  <w:style w:type="paragraph" w:customStyle="1" w:styleId="17">
    <w:name w:val="图"/>
    <w:basedOn w:val="1"/>
    <w:autoRedefine/>
    <w:qFormat/>
    <w:uiPriority w:val="0"/>
    <w:pPr>
      <w:jc w:val="center"/>
    </w:pPr>
    <w:rPr>
      <w:rFonts w:ascii="Times New Roman" w:hAnsi="Times New Roman"/>
      <w:b/>
      <w:sz w:val="28"/>
      <w:szCs w:val="20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557</Words>
  <Characters>3179</Characters>
  <Lines>26</Lines>
  <Paragraphs>7</Paragraphs>
  <TotalTime>57</TotalTime>
  <ScaleCrop>false</ScaleCrop>
  <LinksUpToDate>false</LinksUpToDate>
  <CharactersWithSpaces>3729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2024-03-04T13:22:00Z</dcterms:created>
  <dc:creator>Administrator</dc:creator>
  <cp:lastModifiedBy>小丸子</cp:lastModifiedBy>
  <cp:lastPrinted>2022-06-22T08:16:00Z</cp:lastPrinted>
  <dcterms:modified xsi:type="dcterms:W3CDTF">2024-04-10T07:58:57Z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F79E11B507654157B465D09C9E6DB264</vt:lpwstr>
  </property>
</Properties>
</file>